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宋体" w:hAnsi="宋体" w:cs="宋体"/>
          <w:sz w:val="24"/>
          <w:highlight w:val="none"/>
          <w:lang w:val="en-US" w:eastAsia="zh-CN"/>
        </w:rPr>
      </w:pPr>
      <w:bookmarkStart w:id="0" w:name="OLE_LINK1"/>
      <w:r>
        <w:rPr>
          <w:rFonts w:hint="eastAsia"/>
          <w:b/>
          <w:bCs/>
          <w:sz w:val="28"/>
          <w:szCs w:val="28"/>
          <w:highlight w:val="none"/>
          <w:lang w:eastAsia="zh-CN"/>
        </w:rPr>
        <w:t>盱眙农业现代产业园黄花塘芦沟基地土地综合整治项目机械租赁</w:t>
      </w:r>
      <w:bookmarkEnd w:id="0"/>
      <w:r>
        <w:rPr>
          <w:rFonts w:hint="eastAsia"/>
          <w:b/>
          <w:bCs/>
          <w:sz w:val="28"/>
          <w:szCs w:val="28"/>
          <w:highlight w:val="none"/>
          <w:lang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baseline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淮安中盛项目管理有限公司受</w:t>
      </w:r>
      <w:r>
        <w:rPr>
          <w:rFonts w:hint="eastAsia" w:ascii="宋体" w:hAnsi="宋体" w:cs="宋体"/>
          <w:sz w:val="24"/>
          <w:highlight w:val="none"/>
          <w:lang w:eastAsia="zh-CN"/>
        </w:rPr>
        <w:t>江苏天源永昌市政工程有限公司</w:t>
      </w:r>
      <w:r>
        <w:rPr>
          <w:rFonts w:hint="eastAsia" w:ascii="宋体" w:hAnsi="宋体" w:cs="宋体"/>
          <w:sz w:val="24"/>
          <w:highlight w:val="none"/>
        </w:rPr>
        <w:t>委托，就该单位</w:t>
      </w:r>
      <w:r>
        <w:rPr>
          <w:rFonts w:hint="eastAsia" w:ascii="宋体" w:hAnsi="宋体" w:cs="宋体"/>
          <w:sz w:val="24"/>
          <w:highlight w:val="none"/>
          <w:lang w:eastAsia="zh-CN"/>
        </w:rPr>
        <w:t>盱眙农业现代产业园黄花塘芦沟基地土地综合整治项目机械租赁</w:t>
      </w:r>
      <w:r>
        <w:rPr>
          <w:rFonts w:hint="eastAsia" w:ascii="宋体" w:hAnsi="宋体" w:cs="宋体"/>
          <w:sz w:val="24"/>
          <w:highlight w:val="none"/>
        </w:rPr>
        <w:t>进行</w:t>
      </w:r>
      <w:r>
        <w:rPr>
          <w:rFonts w:hint="eastAsia" w:ascii="宋体" w:hAnsi="宋体" w:cs="宋体"/>
          <w:sz w:val="24"/>
          <w:highlight w:val="none"/>
          <w:lang w:eastAsia="zh-CN"/>
        </w:rPr>
        <w:t>招标</w:t>
      </w:r>
      <w:r>
        <w:rPr>
          <w:rFonts w:hint="eastAsia" w:ascii="宋体" w:hAnsi="宋体" w:cs="宋体"/>
          <w:sz w:val="24"/>
          <w:highlight w:val="none"/>
        </w:rPr>
        <w:t>，现邀请被书面邀请（推荐）的供应商参加</w:t>
      </w:r>
      <w:r>
        <w:rPr>
          <w:rFonts w:hint="eastAsia" w:ascii="宋体" w:hAnsi="宋体" w:cs="宋体"/>
          <w:sz w:val="24"/>
          <w:highlight w:val="none"/>
          <w:lang w:eastAsia="zh-CN"/>
        </w:rPr>
        <w:t>投标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jc w:val="left"/>
        <w:textAlignment w:val="baseline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shd w:val="clear" w:color="auto" w:fill="FFFFFF"/>
        </w:rPr>
        <w:t>一、项目基本情况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（一）项目编号：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XYXJ-天源永昌市政-2023041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01</w:t>
      </w:r>
    </w:p>
    <w:p>
      <w:pPr>
        <w:pStyle w:val="19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480"/>
        <w:textAlignment w:val="baseline"/>
        <w:rPr>
          <w:rFonts w:hint="eastAsia"/>
          <w:highlight w:val="none"/>
          <w:shd w:val="clear" w:color="auto" w:fill="FFFFFF"/>
          <w:lang w:eastAsia="zh-CN"/>
        </w:rPr>
      </w:pPr>
      <w:r>
        <w:rPr>
          <w:rFonts w:hint="eastAsia"/>
          <w:highlight w:val="none"/>
          <w:shd w:val="clear" w:color="auto" w:fill="FFFFFF"/>
        </w:rPr>
        <w:t>（二）项目名称：</w:t>
      </w:r>
      <w:r>
        <w:rPr>
          <w:rFonts w:hint="eastAsia"/>
          <w:highlight w:val="none"/>
          <w:shd w:val="clear" w:color="auto" w:fill="FFFFFF"/>
          <w:lang w:eastAsia="zh-CN"/>
        </w:rPr>
        <w:t>盱眙农业现代产业园黄花塘芦沟基地土地综合整治项目机械租赁</w:t>
      </w:r>
    </w:p>
    <w:p>
      <w:pPr>
        <w:pStyle w:val="19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480"/>
        <w:textAlignment w:val="baseline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shd w:val="clear" w:color="auto" w:fill="FFFFFF"/>
        </w:rPr>
        <w:t>（三）采购方式：</w:t>
      </w:r>
      <w:r>
        <w:rPr>
          <w:rFonts w:hint="eastAsia"/>
          <w:highlight w:val="none"/>
          <w:shd w:val="clear" w:color="auto" w:fill="FFFFFF"/>
          <w:lang w:eastAsia="zh-CN"/>
        </w:rPr>
        <w:t>邀请招标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（四）采购需求：75挖机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 xml:space="preserve"> 220挖机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260推土机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机械租赁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。具体详见第五部分采购需求。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hint="default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（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五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）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采购预算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：75挖机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租赁费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:1200元/台班,220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挖机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租赁费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:2080元/台班,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260推土机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租赁费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:2400元/台班。</w:t>
      </w:r>
    </w:p>
    <w:p>
      <w:pPr>
        <w:pStyle w:val="33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360" w:lineRule="exact"/>
        <w:ind w:firstLine="480"/>
        <w:jc w:val="both"/>
        <w:textAlignment w:val="baseline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kern w:val="0"/>
          <w:szCs w:val="24"/>
          <w:highlight w:val="none"/>
          <w:shd w:val="clear" w:color="auto" w:fill="FFFFFF"/>
        </w:rPr>
        <w:t>（</w:t>
      </w:r>
      <w:r>
        <w:rPr>
          <w:rFonts w:hint="eastAsia" w:ascii="宋体" w:hAnsi="宋体" w:cs="宋体"/>
          <w:kern w:val="0"/>
          <w:szCs w:val="24"/>
          <w:highlight w:val="none"/>
          <w:shd w:val="clear" w:color="auto" w:fill="FFFFFF"/>
          <w:lang w:eastAsia="zh-CN"/>
        </w:rPr>
        <w:t>六</w:t>
      </w:r>
      <w:r>
        <w:rPr>
          <w:rFonts w:hint="eastAsia" w:ascii="宋体" w:hAnsi="宋体" w:cs="宋体"/>
          <w:kern w:val="0"/>
          <w:szCs w:val="24"/>
          <w:highlight w:val="none"/>
          <w:shd w:val="clear" w:color="auto" w:fill="FFFFFF"/>
        </w:rPr>
        <w:t>）最高</w:t>
      </w:r>
      <w:r>
        <w:rPr>
          <w:rFonts w:hint="eastAsia" w:ascii="宋体" w:hAnsi="宋体" w:cs="宋体"/>
          <w:kern w:val="0"/>
          <w:szCs w:val="24"/>
          <w:highlight w:val="none"/>
          <w:shd w:val="clear" w:color="auto" w:fill="FFFFFF"/>
          <w:lang w:eastAsia="zh-CN"/>
        </w:rPr>
        <w:t>投标</w:t>
      </w:r>
      <w:r>
        <w:rPr>
          <w:rFonts w:hint="eastAsia" w:ascii="宋体" w:hAnsi="宋体" w:cs="宋体"/>
          <w:kern w:val="0"/>
          <w:szCs w:val="24"/>
          <w:highlight w:val="none"/>
          <w:shd w:val="clear" w:color="auto" w:fill="FFFFFF"/>
        </w:rPr>
        <w:t>限价：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75挖机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租赁费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:1200元/台班,220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挖机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租赁费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:2080元/台班,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</w:rPr>
        <w:t>260推土机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租赁费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:2400元/台班。</w:t>
      </w:r>
      <w:r>
        <w:rPr>
          <w:rFonts w:hint="eastAsia" w:ascii="宋体" w:hAnsi="宋体" w:cs="宋体"/>
          <w:kern w:val="0"/>
          <w:szCs w:val="24"/>
          <w:highlight w:val="none"/>
          <w:shd w:val="clear" w:color="auto" w:fill="FFFFFF"/>
        </w:rPr>
        <w:t>超过最高限价作为无效标处理。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合同履行期限：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60天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pStyle w:val="19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480" w:firstLineChars="200"/>
        <w:textAlignment w:val="baseline"/>
        <w:rPr>
          <w:highlight w:val="none"/>
        </w:rPr>
      </w:pPr>
      <w:r>
        <w:rPr>
          <w:rFonts w:hint="eastAsia"/>
          <w:highlight w:val="none"/>
          <w:shd w:val="clear" w:color="auto" w:fill="FFFFFF"/>
        </w:rPr>
        <w:t>（</w:t>
      </w:r>
      <w:r>
        <w:rPr>
          <w:rFonts w:hint="eastAsia"/>
          <w:highlight w:val="none"/>
          <w:shd w:val="clear" w:color="auto" w:fill="FFFFFF"/>
          <w:lang w:eastAsia="zh-CN"/>
        </w:rPr>
        <w:t>八</w:t>
      </w:r>
      <w:r>
        <w:rPr>
          <w:rFonts w:hint="eastAsia"/>
          <w:highlight w:val="none"/>
          <w:shd w:val="clear" w:color="auto" w:fill="FFFFFF"/>
        </w:rPr>
        <w:t>）本项目不接受联合体</w:t>
      </w:r>
    </w:p>
    <w:p>
      <w:pPr>
        <w:pStyle w:val="47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/>
        <w:jc w:val="left"/>
        <w:textAlignment w:val="baseline"/>
        <w:rPr>
          <w:rFonts w:ascii="宋体" w:hAnsi="宋体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2"/>
          <w:highlight w:val="none"/>
        </w:rPr>
        <w:t>供应商资质要求：</w:t>
      </w:r>
    </w:p>
    <w:p>
      <w:pPr>
        <w:pStyle w:val="19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480" w:firstLineChars="200"/>
        <w:textAlignment w:val="baseline"/>
        <w:rPr>
          <w:highlight w:val="none"/>
        </w:rPr>
      </w:pPr>
      <w:r>
        <w:rPr>
          <w:rFonts w:hint="eastAsia"/>
          <w:highlight w:val="none"/>
          <w:shd w:val="clear" w:color="auto" w:fill="FFFFFF"/>
        </w:rPr>
        <w:t>（一）满足《中华人民共和国政府采购法》第二十二条规定：</w:t>
      </w:r>
    </w:p>
    <w:p>
      <w:pPr>
        <w:pStyle w:val="19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480" w:firstLineChars="200"/>
        <w:textAlignment w:val="baseline"/>
        <w:rPr>
          <w:color w:val="000000"/>
          <w:highlight w:val="none"/>
        </w:rPr>
      </w:pPr>
      <w:r>
        <w:rPr>
          <w:rFonts w:hint="eastAsia"/>
          <w:highlight w:val="none"/>
          <w:shd w:val="clear" w:color="auto" w:fill="FFFFFF"/>
        </w:rPr>
        <w:t>（二）</w:t>
      </w:r>
      <w:r>
        <w:rPr>
          <w:rFonts w:hint="eastAsia"/>
          <w:color w:val="000000"/>
          <w:highlight w:val="none"/>
        </w:rPr>
        <w:t>落实政府采购政策需满足的资格要求：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本项目按照以下第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1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种方式落实政府采购促进中小企业发展的要求：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1.本项目为专门面向中小企业采购的项目。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2.本项目通过以下第（ ）种方式预留部分采购份额采购中小企业服务：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2.2.1本项目要求供应商以联合体形式参加，中小企业合同金额应当达到的比例为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　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%，其中小微企业所占比例应为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　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%（两项比例均应符合《政府采购促进中小企业发展管理办法》第八条规定）。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2.2.2本项目要求供应商进行合同分包，中小企业合同金额应当达到的比例为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　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%，其中小微企业所占比例应为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　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%（两项比例均应符合《政府采购促进中小企业发展管理办法》第八条规定）。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2.3本项目为非预留份额的采购项目，对小微企业报价给予扣除，用扣除后的价格参加评审，具体详见第一章第二部分“投标人须知”14条。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注：监狱企业、残疾人福利性单位视同小微企业。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3.本项目采购标的对应的中小企业划分标准所属行业为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　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eastAsia="zh-CN"/>
        </w:rPr>
        <w:t>建筑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服务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eastAsia="zh-CN"/>
        </w:rPr>
        <w:t>行业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</w:rPr>
        <w:t>　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baseline"/>
        <w:rPr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4.本项目的特定资格要求：见采购文件。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jc w:val="left"/>
        <w:textAlignment w:val="baseline"/>
        <w:rPr>
          <w:rFonts w:ascii="宋体" w:hAnsi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（三）本项目的特定资格要求：</w:t>
      </w:r>
    </w:p>
    <w:tbl>
      <w:tblPr>
        <w:tblStyle w:val="22"/>
        <w:tblW w:w="10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56"/>
        <w:gridCol w:w="4044"/>
        <w:gridCol w:w="4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资质内容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提交形式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（供应商可任选其中1项提供材料，2选1）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（1）</w:t>
            </w:r>
          </w:p>
        </w:tc>
        <w:tc>
          <w:tcPr>
            <w:tcW w:w="4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法定代表人资格证明（格式按照示范格式一要求）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加盖公章的原件装订至投标文件中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法定代表人身份证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复印件加盖公章装订至投标文件中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（2）</w:t>
            </w:r>
          </w:p>
        </w:tc>
        <w:tc>
          <w:tcPr>
            <w:tcW w:w="4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授权委托书（格式按照示范格式二要求）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加盖公章的原件装订至投标文件中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受托人身份证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原件复印件加盖公章装订至投标文件中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有效的营业执照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（含机械作业或机械设备租赁）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原件复印件加盖公章装订至投标文件中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承诺书（格式按照示范格式三要求）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原件加盖公章装订至投标文件中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资格承诺制（具备履行合同所必需的设备和专业技术能力、财务状况、缴纳税收和社会保障资金等证明材料，格式按照示范格式四要求）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原件加盖公章装订至投标文件中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/>
              </w:rPr>
              <w:t>企业声明函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原件加盖公章装订至投标文件中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本项目不接受联合体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投标人未被“信用中国”网（www.creditchina.gov.cn）列入失信被执行人、重大税收违法案件当事人名单、政府采购严重违法失信行为记录名单，提供对应三张截图加盖公章。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投标人未被“中国政府采购网”（www.ccgp.gov.cn）列入政府采购严重违法。失信行为记录名单，提供对应一张截图加盖公章。由采购人（采购代理单位）组织评委在资格审查时查询，一旦被查询存在上述失信行为记录名单的，将视为资格审查不通过。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textAlignment w:val="baseline"/>
        <w:rPr>
          <w:rStyle w:val="51"/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三、</w:t>
      </w:r>
      <w:r>
        <w:rPr>
          <w:rStyle w:val="51"/>
          <w:rFonts w:hint="eastAsia" w:ascii="宋体" w:hAnsi="宋体" w:cs="宋体"/>
          <w:b/>
          <w:bCs/>
          <w:sz w:val="24"/>
          <w:highlight w:val="none"/>
        </w:rPr>
        <w:t>采购文件的获取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Style w:val="51"/>
          <w:rFonts w:ascii="宋体" w:hAnsi="宋体" w:cs="宋体"/>
          <w:bCs/>
          <w:sz w:val="24"/>
          <w:highlight w:val="none"/>
        </w:rPr>
      </w:pPr>
      <w:r>
        <w:rPr>
          <w:rStyle w:val="51"/>
          <w:rFonts w:hint="eastAsia" w:ascii="宋体" w:hAnsi="宋体" w:cs="宋体"/>
          <w:bCs/>
          <w:sz w:val="24"/>
          <w:highlight w:val="none"/>
        </w:rPr>
        <w:t>请投标人于202</w:t>
      </w:r>
      <w:r>
        <w:rPr>
          <w:rStyle w:val="51"/>
          <w:rFonts w:hint="eastAsia" w:ascii="宋体" w:hAnsi="宋体" w:cs="宋体"/>
          <w:bCs/>
          <w:sz w:val="24"/>
          <w:highlight w:val="none"/>
          <w:lang w:val="en-US" w:eastAsia="zh-CN"/>
        </w:rPr>
        <w:t>3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年</w:t>
      </w:r>
      <w:r>
        <w:rPr>
          <w:rStyle w:val="51"/>
          <w:rFonts w:hint="eastAsia" w:ascii="宋体" w:hAnsi="宋体" w:cs="宋体"/>
          <w:bCs/>
          <w:sz w:val="24"/>
          <w:highlight w:val="none"/>
          <w:lang w:val="en-US" w:eastAsia="zh-CN"/>
        </w:rPr>
        <w:t>04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月</w:t>
      </w:r>
      <w:r>
        <w:rPr>
          <w:rStyle w:val="51"/>
          <w:rFonts w:hint="eastAsia" w:ascii="宋体" w:hAnsi="宋体" w:cs="宋体"/>
          <w:bCs/>
          <w:sz w:val="24"/>
          <w:highlight w:val="none"/>
          <w:lang w:val="en-US" w:eastAsia="zh-CN"/>
        </w:rPr>
        <w:t>13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日至202</w:t>
      </w:r>
      <w:r>
        <w:rPr>
          <w:rStyle w:val="51"/>
          <w:rFonts w:hint="eastAsia" w:ascii="宋体" w:hAnsi="宋体" w:cs="宋体"/>
          <w:bCs/>
          <w:sz w:val="24"/>
          <w:highlight w:val="none"/>
          <w:lang w:val="en-US" w:eastAsia="zh-CN"/>
        </w:rPr>
        <w:t>3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年</w:t>
      </w:r>
      <w:r>
        <w:rPr>
          <w:rStyle w:val="51"/>
          <w:rFonts w:hint="eastAsia" w:ascii="宋体" w:hAnsi="宋体" w:cs="宋体"/>
          <w:bCs/>
          <w:sz w:val="24"/>
          <w:highlight w:val="none"/>
          <w:lang w:val="en-US" w:eastAsia="zh-CN"/>
        </w:rPr>
        <w:t>04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月</w:t>
      </w:r>
      <w:r>
        <w:rPr>
          <w:rStyle w:val="51"/>
          <w:rFonts w:hint="eastAsia" w:ascii="宋体" w:hAnsi="宋体" w:cs="宋体"/>
          <w:bCs/>
          <w:sz w:val="24"/>
          <w:highlight w:val="none"/>
          <w:lang w:val="en-US" w:eastAsia="zh-CN"/>
        </w:rPr>
        <w:t>17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日17:00（周六日不休息）前到（淮安中盛项目管理有限公司）盱眙山水大道8号远方物流6-5#报名并领取采购文件，工本费</w:t>
      </w:r>
      <w:r>
        <w:rPr>
          <w:rStyle w:val="51"/>
          <w:rFonts w:hint="eastAsia" w:ascii="宋体" w:hAnsi="宋体" w:cs="宋体"/>
          <w:bCs/>
          <w:sz w:val="24"/>
          <w:highlight w:val="none"/>
          <w:lang w:val="en-US" w:eastAsia="zh-CN"/>
        </w:rPr>
        <w:t>2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00元（可微信报名），无论中标与否不退还，逾期不予接受。报名需提供</w:t>
      </w:r>
      <w:r>
        <w:rPr>
          <w:rStyle w:val="51"/>
          <w:rFonts w:hint="eastAsia" w:ascii="宋体" w:hAnsi="宋体" w:cs="宋体"/>
          <w:bCs/>
          <w:sz w:val="24"/>
          <w:highlight w:val="none"/>
          <w:lang w:eastAsia="zh-CN"/>
        </w:rPr>
        <w:t>邀请函</w:t>
      </w:r>
      <w:r>
        <w:rPr>
          <w:rStyle w:val="51"/>
          <w:rFonts w:hint="eastAsia" w:ascii="宋体" w:hAnsi="宋体" w:cs="宋体"/>
          <w:bCs/>
          <w:sz w:val="24"/>
          <w:highlight w:val="none"/>
        </w:rPr>
        <w:t>原件。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jc w:val="left"/>
        <w:textAlignment w:val="baseline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四、报价时间及地点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1、报价时间：202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sz w:val="24"/>
          <w:highlight w:val="none"/>
        </w:rPr>
        <w:t xml:space="preserve">日 </w:t>
      </w:r>
      <w:r>
        <w:rPr>
          <w:rFonts w:hint="eastAsia" w:ascii="宋体" w:hAnsi="宋体" w:cs="宋体"/>
          <w:sz w:val="24"/>
          <w:highlight w:val="none"/>
          <w:lang w:eastAsia="zh-CN"/>
        </w:rPr>
        <w:t>下</w:t>
      </w:r>
      <w:r>
        <w:rPr>
          <w:rFonts w:hint="eastAsia" w:ascii="宋体" w:hAnsi="宋体" w:cs="宋体"/>
          <w:sz w:val="24"/>
          <w:highlight w:val="none"/>
        </w:rPr>
        <w:t>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none"/>
        </w:rPr>
        <w:t>：00</w:t>
      </w:r>
    </w:p>
    <w:p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Style w:val="51"/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开标地址：</w:t>
      </w:r>
      <w:r>
        <w:rPr>
          <w:rFonts w:hint="eastAsia" w:ascii="宋体" w:hAnsi="宋体" w:cs="宋体"/>
          <w:kern w:val="0"/>
          <w:sz w:val="24"/>
          <w:highlight w:val="none"/>
          <w:lang w:val="zh-CN"/>
        </w:rPr>
        <w:t>（淮安中盛项目管理有限公司）盱眙山水大道8号远方物流6-5#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Style w:val="51"/>
          <w:rFonts w:ascii="宋体" w:hAnsi="宋体" w:cs="宋体"/>
          <w:bCs/>
          <w:highlight w:val="none"/>
        </w:rPr>
      </w:pPr>
      <w:r>
        <w:rPr>
          <w:rStyle w:val="51"/>
          <w:rFonts w:hint="eastAsia" w:ascii="宋体" w:hAnsi="宋体" w:cs="宋体"/>
          <w:bCs/>
          <w:sz w:val="24"/>
          <w:highlight w:val="none"/>
        </w:rPr>
        <w:t>3、投标文件必须密封并于投标截止时间前递至开标地点，逾期送达概不接受；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70" w:firstLineChars="196"/>
        <w:textAlignment w:val="baseline"/>
        <w:rPr>
          <w:rFonts w:ascii="宋体" w:hAnsi="宋体" w:cs="宋体"/>
          <w:b/>
          <w:sz w:val="24"/>
          <w:highlight w:val="none"/>
        </w:rPr>
      </w:pPr>
      <w:r>
        <w:rPr>
          <w:rStyle w:val="51"/>
          <w:rFonts w:hint="eastAsia" w:ascii="宋体" w:hAnsi="宋体" w:cs="宋体"/>
          <w:bCs/>
          <w:sz w:val="24"/>
          <w:highlight w:val="none"/>
        </w:rPr>
        <w:t>4、投标文件递交三份纸质版（壹正贰副）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jc w:val="left"/>
        <w:textAlignment w:val="baseline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五、评标方式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（一）经评审最</w:t>
      </w:r>
      <w:r>
        <w:rPr>
          <w:rFonts w:hint="eastAsia"/>
          <w:sz w:val="24"/>
          <w:szCs w:val="24"/>
          <w:highlight w:val="none"/>
        </w:rPr>
        <w:t>低价中标；</w:t>
      </w:r>
    </w:p>
    <w:p>
      <w:pPr>
        <w:pStyle w:val="19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left="479" w:leftChars="228"/>
        <w:textAlignment w:val="baseline"/>
        <w:rPr>
          <w:highlight w:val="none"/>
        </w:rPr>
      </w:pPr>
      <w:r>
        <w:rPr>
          <w:rFonts w:hint="eastAsia"/>
          <w:highlight w:val="none"/>
        </w:rPr>
        <w:t>（二）若出现多家有效投标报价最低价相同，则以随机抽取的方式确定第一中标候选人。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jc w:val="left"/>
        <w:textAlignment w:val="baseline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2"/>
          <w:highlight w:val="none"/>
        </w:rPr>
        <w:t>六、其他事项：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sz w:val="24"/>
          <w:szCs w:val="22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1、</w:t>
      </w:r>
      <w:r>
        <w:rPr>
          <w:rFonts w:hint="eastAsia" w:ascii="宋体" w:hAnsi="宋体" w:cs="宋体"/>
          <w:sz w:val="24"/>
          <w:szCs w:val="22"/>
          <w:highlight w:val="none"/>
        </w:rPr>
        <w:t>投标保证金：零元。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textAlignment w:val="baseline"/>
        <w:rPr>
          <w:rFonts w:ascii="宋体" w:hAnsi="宋体" w:cs="宋体"/>
          <w:sz w:val="24"/>
          <w:szCs w:val="22"/>
          <w:highlight w:val="none"/>
        </w:rPr>
      </w:pP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2"/>
          <w:highlight w:val="none"/>
        </w:rPr>
        <w:t>、本项目采用纸质文件投标。请供应商严格按照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招标</w:t>
      </w:r>
      <w:r>
        <w:rPr>
          <w:rFonts w:hint="eastAsia" w:ascii="宋体" w:hAnsi="宋体" w:cs="宋体"/>
          <w:sz w:val="24"/>
          <w:szCs w:val="22"/>
          <w:highlight w:val="none"/>
        </w:rPr>
        <w:t>文件的规定编制、提交响应文件，否则所造成的一切后果由供应商自负。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jc w:val="left"/>
        <w:textAlignment w:val="baseline"/>
        <w:rPr>
          <w:rFonts w:ascii="宋体" w:hAnsi="宋体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2"/>
          <w:highlight w:val="none"/>
        </w:rPr>
        <w:t>七、本次</w:t>
      </w:r>
      <w:r>
        <w:rPr>
          <w:rFonts w:hint="eastAsia" w:ascii="宋体" w:hAnsi="宋体" w:cs="宋体"/>
          <w:b/>
          <w:bCs/>
          <w:sz w:val="24"/>
          <w:szCs w:val="22"/>
          <w:highlight w:val="none"/>
          <w:lang w:eastAsia="zh-CN"/>
        </w:rPr>
        <w:t>招标</w:t>
      </w:r>
      <w:r>
        <w:rPr>
          <w:rFonts w:hint="eastAsia" w:ascii="宋体" w:hAnsi="宋体" w:cs="宋体"/>
          <w:b/>
          <w:bCs/>
          <w:sz w:val="24"/>
          <w:szCs w:val="22"/>
          <w:highlight w:val="none"/>
        </w:rPr>
        <w:t>联系事项：</w:t>
      </w:r>
    </w:p>
    <w:p>
      <w:pPr>
        <w:pStyle w:val="5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240" w:firstLineChars="100"/>
        <w:jc w:val="both"/>
        <w:textAlignment w:val="baseline"/>
        <w:rPr>
          <w:rStyle w:val="51"/>
          <w:rFonts w:hint="eastAsia" w:ascii="宋体" w:hAnsi="宋体" w:eastAsia="宋体" w:cs="宋体"/>
          <w:szCs w:val="24"/>
          <w:highlight w:val="none"/>
          <w:lang w:eastAsia="zh-CN"/>
        </w:rPr>
      </w:pPr>
      <w:r>
        <w:rPr>
          <w:rStyle w:val="51"/>
          <w:rFonts w:hint="eastAsia" w:ascii="宋体" w:hAnsi="宋体" w:cs="宋体"/>
          <w:b w:val="0"/>
          <w:szCs w:val="24"/>
          <w:highlight w:val="none"/>
        </w:rPr>
        <w:t>采购人：</w:t>
      </w:r>
      <w:r>
        <w:rPr>
          <w:rStyle w:val="51"/>
          <w:rFonts w:hint="eastAsia" w:ascii="宋体" w:hAnsi="宋体" w:cs="宋体"/>
          <w:b w:val="0"/>
          <w:szCs w:val="24"/>
          <w:highlight w:val="none"/>
          <w:lang w:eastAsia="zh-CN"/>
        </w:rPr>
        <w:t>江苏天源永昌市政工程有限公司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Style w:val="51"/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Style w:val="51"/>
          <w:rFonts w:hint="eastAsia" w:ascii="宋体" w:hAnsi="宋体" w:cs="宋体"/>
          <w:bCs/>
          <w:sz w:val="24"/>
          <w:szCs w:val="24"/>
          <w:highlight w:val="none"/>
        </w:rPr>
        <w:t>联系人：</w:t>
      </w:r>
      <w:r>
        <w:rPr>
          <w:rStyle w:val="51"/>
          <w:rFonts w:hint="eastAsia" w:ascii="宋体" w:hAnsi="宋体" w:cs="宋体"/>
          <w:bCs/>
          <w:sz w:val="24"/>
          <w:szCs w:val="24"/>
          <w:highlight w:val="none"/>
          <w:lang w:eastAsia="zh-CN"/>
        </w:rPr>
        <w:t>刘林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Style w:val="51"/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Style w:val="51"/>
          <w:rFonts w:hint="eastAsia" w:ascii="宋体" w:hAnsi="宋体" w:cs="宋体"/>
          <w:bCs/>
          <w:sz w:val="24"/>
          <w:szCs w:val="24"/>
          <w:highlight w:val="none"/>
        </w:rPr>
        <w:t>电话：</w:t>
      </w:r>
      <w:r>
        <w:rPr>
          <w:rStyle w:val="51"/>
          <w:rFonts w:hint="eastAsia" w:ascii="宋体" w:hAnsi="宋体" w:cs="宋体"/>
          <w:bCs/>
          <w:sz w:val="24"/>
          <w:szCs w:val="24"/>
          <w:highlight w:val="none"/>
          <w:lang w:eastAsia="zh-CN"/>
        </w:rPr>
        <w:t>15861779255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Style w:val="51"/>
          <w:rFonts w:ascii="宋体" w:hAnsi="宋体" w:cs="宋体"/>
          <w:sz w:val="24"/>
          <w:szCs w:val="24"/>
          <w:highlight w:val="none"/>
        </w:rPr>
      </w:pPr>
      <w:r>
        <w:rPr>
          <w:rStyle w:val="51"/>
          <w:rFonts w:hint="eastAsia" w:ascii="宋体" w:hAnsi="宋体" w:cs="宋体"/>
          <w:sz w:val="24"/>
          <w:szCs w:val="24"/>
          <w:highlight w:val="none"/>
        </w:rPr>
        <w:t>采购代理机构：淮安中盛项目管理有限公司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Style w:val="51"/>
          <w:rFonts w:hint="eastAsia" w:ascii="宋体" w:hAnsi="宋体" w:cs="宋体"/>
          <w:sz w:val="24"/>
          <w:szCs w:val="24"/>
          <w:highlight w:val="none"/>
        </w:rPr>
      </w:pPr>
      <w:r>
        <w:rPr>
          <w:rStyle w:val="51"/>
          <w:rFonts w:hint="eastAsia" w:ascii="宋体" w:hAnsi="宋体" w:cs="宋体"/>
          <w:sz w:val="24"/>
          <w:szCs w:val="24"/>
          <w:highlight w:val="none"/>
        </w:rPr>
        <w:t>联系人：高婷婷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Style w:val="51"/>
          <w:rFonts w:hint="eastAsia" w:ascii="宋体" w:hAnsi="宋体" w:cs="宋体"/>
          <w:sz w:val="24"/>
          <w:szCs w:val="24"/>
          <w:highlight w:val="none"/>
        </w:rPr>
      </w:pPr>
      <w:r>
        <w:rPr>
          <w:rStyle w:val="51"/>
          <w:rFonts w:hint="eastAsia" w:ascii="宋体" w:hAnsi="宋体" w:cs="宋体"/>
          <w:sz w:val="24"/>
          <w:szCs w:val="24"/>
          <w:highlight w:val="none"/>
        </w:rPr>
        <w:t>电话：0517-88663627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jc w:val="righ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江苏天源永昌市政工程有限公司</w:t>
      </w:r>
      <w:r>
        <w:rPr>
          <w:rFonts w:hint="eastAsia" w:ascii="宋体" w:hAnsi="宋体" w:cs="宋体"/>
          <w:sz w:val="24"/>
          <w:szCs w:val="24"/>
          <w:highlight w:val="none"/>
        </w:rPr>
        <w:t>　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jc w:val="right"/>
        <w:textAlignment w:val="baseline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　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13</w:t>
      </w:r>
      <w:bookmarkStart w:id="1" w:name="_GoBack"/>
      <w:bookmarkEnd w:id="1"/>
      <w:r>
        <w:rPr>
          <w:rFonts w:hint="eastAsia" w:ascii="宋体" w:hAnsi="宋体" w:cs="宋体"/>
          <w:sz w:val="24"/>
          <w:szCs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043" w:right="969" w:bottom="986" w:left="96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B7AvQY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20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left="2520" w:hanging="2520" w:hangingChars="1200"/>
      <w:jc w:val="both"/>
      <w:rPr>
        <w:rFonts w:cs="Times New Roman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677AB"/>
    <w:multiLevelType w:val="singleLevel"/>
    <w:tmpl w:val="EEC677A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10"/>
    <w:multiLevelType w:val="singleLevel"/>
    <w:tmpl w:val="00000010"/>
    <w:lvl w:ilvl="0" w:tentative="0">
      <w:start w:val="2"/>
      <w:numFmt w:val="upperLetter"/>
      <w:pStyle w:val="3"/>
      <w:lvlText w:val="%1."/>
      <w:lvlJc w:val="left"/>
      <w:pPr>
        <w:tabs>
          <w:tab w:val="left" w:pos="1830"/>
        </w:tabs>
        <w:ind w:left="1830" w:hanging="360"/>
      </w:pPr>
      <w:rPr>
        <w:rFonts w:cs="Times New Roman"/>
      </w:rPr>
    </w:lvl>
  </w:abstractNum>
  <w:abstractNum w:abstractNumId="2">
    <w:nsid w:val="1B82EFE2"/>
    <w:multiLevelType w:val="singleLevel"/>
    <w:tmpl w:val="1B82EF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2FlYjlkYzNhOGRmOWQ5MDc1NTUyZDEyYTBhNzkifQ=="/>
  </w:docVars>
  <w:rsids>
    <w:rsidRoot w:val="00172A27"/>
    <w:rsid w:val="00000565"/>
    <w:rsid w:val="00005437"/>
    <w:rsid w:val="000359F7"/>
    <w:rsid w:val="00054CD7"/>
    <w:rsid w:val="00062974"/>
    <w:rsid w:val="00062A27"/>
    <w:rsid w:val="00092940"/>
    <w:rsid w:val="00092C78"/>
    <w:rsid w:val="000A1A10"/>
    <w:rsid w:val="000B1028"/>
    <w:rsid w:val="000B382B"/>
    <w:rsid w:val="000C1C60"/>
    <w:rsid w:val="000C349F"/>
    <w:rsid w:val="000D15CC"/>
    <w:rsid w:val="000F58A8"/>
    <w:rsid w:val="001003EC"/>
    <w:rsid w:val="00102539"/>
    <w:rsid w:val="00104A13"/>
    <w:rsid w:val="001227E5"/>
    <w:rsid w:val="00136D08"/>
    <w:rsid w:val="00146631"/>
    <w:rsid w:val="001503EF"/>
    <w:rsid w:val="00151E9B"/>
    <w:rsid w:val="00167711"/>
    <w:rsid w:val="00172555"/>
    <w:rsid w:val="00172A27"/>
    <w:rsid w:val="00175FF4"/>
    <w:rsid w:val="00176709"/>
    <w:rsid w:val="00182492"/>
    <w:rsid w:val="00196F9D"/>
    <w:rsid w:val="001B07F7"/>
    <w:rsid w:val="001B2392"/>
    <w:rsid w:val="001C65CA"/>
    <w:rsid w:val="001D48D4"/>
    <w:rsid w:val="0021608D"/>
    <w:rsid w:val="00231EA9"/>
    <w:rsid w:val="002347BE"/>
    <w:rsid w:val="00237051"/>
    <w:rsid w:val="00243F89"/>
    <w:rsid w:val="002671A6"/>
    <w:rsid w:val="00270AF2"/>
    <w:rsid w:val="002742C4"/>
    <w:rsid w:val="00283109"/>
    <w:rsid w:val="00283386"/>
    <w:rsid w:val="002B1CD1"/>
    <w:rsid w:val="002B338A"/>
    <w:rsid w:val="002B4945"/>
    <w:rsid w:val="002C1C52"/>
    <w:rsid w:val="002E14D0"/>
    <w:rsid w:val="002E6684"/>
    <w:rsid w:val="002E66D0"/>
    <w:rsid w:val="00311C04"/>
    <w:rsid w:val="00313367"/>
    <w:rsid w:val="00314E38"/>
    <w:rsid w:val="0033112A"/>
    <w:rsid w:val="00332FD6"/>
    <w:rsid w:val="0035174C"/>
    <w:rsid w:val="00356990"/>
    <w:rsid w:val="00362B53"/>
    <w:rsid w:val="00363EC3"/>
    <w:rsid w:val="003763F7"/>
    <w:rsid w:val="0038605E"/>
    <w:rsid w:val="003E0947"/>
    <w:rsid w:val="00420819"/>
    <w:rsid w:val="0042790C"/>
    <w:rsid w:val="00437F09"/>
    <w:rsid w:val="004477F3"/>
    <w:rsid w:val="004515E3"/>
    <w:rsid w:val="00476C70"/>
    <w:rsid w:val="004A4F87"/>
    <w:rsid w:val="004B01B3"/>
    <w:rsid w:val="004C4622"/>
    <w:rsid w:val="005031FD"/>
    <w:rsid w:val="005074DD"/>
    <w:rsid w:val="0053755A"/>
    <w:rsid w:val="00557D58"/>
    <w:rsid w:val="005669F2"/>
    <w:rsid w:val="00572E36"/>
    <w:rsid w:val="00583A2B"/>
    <w:rsid w:val="00585A56"/>
    <w:rsid w:val="00585F34"/>
    <w:rsid w:val="005B3635"/>
    <w:rsid w:val="005D0BF5"/>
    <w:rsid w:val="005D2EC9"/>
    <w:rsid w:val="005D4C34"/>
    <w:rsid w:val="005E12F2"/>
    <w:rsid w:val="005E2E6A"/>
    <w:rsid w:val="006243FB"/>
    <w:rsid w:val="00640A03"/>
    <w:rsid w:val="00640F2C"/>
    <w:rsid w:val="00641181"/>
    <w:rsid w:val="00644B58"/>
    <w:rsid w:val="00646830"/>
    <w:rsid w:val="00653ED7"/>
    <w:rsid w:val="006669FE"/>
    <w:rsid w:val="00676451"/>
    <w:rsid w:val="00680967"/>
    <w:rsid w:val="00684CEB"/>
    <w:rsid w:val="006A0C4D"/>
    <w:rsid w:val="006C16BB"/>
    <w:rsid w:val="006C443F"/>
    <w:rsid w:val="006E2333"/>
    <w:rsid w:val="006E4CD7"/>
    <w:rsid w:val="006E7AEB"/>
    <w:rsid w:val="006F6BD8"/>
    <w:rsid w:val="007179CD"/>
    <w:rsid w:val="00727313"/>
    <w:rsid w:val="007363AE"/>
    <w:rsid w:val="00737F1E"/>
    <w:rsid w:val="00760A54"/>
    <w:rsid w:val="00766DC5"/>
    <w:rsid w:val="007728F1"/>
    <w:rsid w:val="007777A0"/>
    <w:rsid w:val="00792BEA"/>
    <w:rsid w:val="007A0DC7"/>
    <w:rsid w:val="007A0F04"/>
    <w:rsid w:val="007C2163"/>
    <w:rsid w:val="007D20D3"/>
    <w:rsid w:val="007E1522"/>
    <w:rsid w:val="007F40E1"/>
    <w:rsid w:val="00813387"/>
    <w:rsid w:val="00822242"/>
    <w:rsid w:val="0082381C"/>
    <w:rsid w:val="00835B38"/>
    <w:rsid w:val="00840870"/>
    <w:rsid w:val="00842B58"/>
    <w:rsid w:val="008477C0"/>
    <w:rsid w:val="00872928"/>
    <w:rsid w:val="008806CC"/>
    <w:rsid w:val="0089452A"/>
    <w:rsid w:val="008D176F"/>
    <w:rsid w:val="00902949"/>
    <w:rsid w:val="00943039"/>
    <w:rsid w:val="00953349"/>
    <w:rsid w:val="009641E4"/>
    <w:rsid w:val="0097707C"/>
    <w:rsid w:val="009779A9"/>
    <w:rsid w:val="009A3427"/>
    <w:rsid w:val="009C73E2"/>
    <w:rsid w:val="009E33DE"/>
    <w:rsid w:val="00A06FAC"/>
    <w:rsid w:val="00A176AA"/>
    <w:rsid w:val="00A25382"/>
    <w:rsid w:val="00A34639"/>
    <w:rsid w:val="00A430FA"/>
    <w:rsid w:val="00A61373"/>
    <w:rsid w:val="00A6596C"/>
    <w:rsid w:val="00A66052"/>
    <w:rsid w:val="00A71B76"/>
    <w:rsid w:val="00A86899"/>
    <w:rsid w:val="00AA09E3"/>
    <w:rsid w:val="00AA13FA"/>
    <w:rsid w:val="00AA2C35"/>
    <w:rsid w:val="00AA6433"/>
    <w:rsid w:val="00AC00CA"/>
    <w:rsid w:val="00AD1071"/>
    <w:rsid w:val="00AE1282"/>
    <w:rsid w:val="00AE12FC"/>
    <w:rsid w:val="00AE7F2D"/>
    <w:rsid w:val="00AF5EBA"/>
    <w:rsid w:val="00AF64E4"/>
    <w:rsid w:val="00B049EC"/>
    <w:rsid w:val="00B15D53"/>
    <w:rsid w:val="00B4037B"/>
    <w:rsid w:val="00B4601D"/>
    <w:rsid w:val="00B47DAE"/>
    <w:rsid w:val="00B63C76"/>
    <w:rsid w:val="00B92607"/>
    <w:rsid w:val="00B93482"/>
    <w:rsid w:val="00BD630B"/>
    <w:rsid w:val="00BE4C76"/>
    <w:rsid w:val="00BF0BAE"/>
    <w:rsid w:val="00BF70BE"/>
    <w:rsid w:val="00C1523D"/>
    <w:rsid w:val="00C20338"/>
    <w:rsid w:val="00C3278E"/>
    <w:rsid w:val="00C37987"/>
    <w:rsid w:val="00C4053F"/>
    <w:rsid w:val="00C63747"/>
    <w:rsid w:val="00C702BB"/>
    <w:rsid w:val="00C71078"/>
    <w:rsid w:val="00C76CAE"/>
    <w:rsid w:val="00C81B53"/>
    <w:rsid w:val="00C969DF"/>
    <w:rsid w:val="00CA2C9D"/>
    <w:rsid w:val="00CA4FC4"/>
    <w:rsid w:val="00CB0901"/>
    <w:rsid w:val="00CB5CD7"/>
    <w:rsid w:val="00CB69FF"/>
    <w:rsid w:val="00CC1EA0"/>
    <w:rsid w:val="00CF0A2D"/>
    <w:rsid w:val="00CF69D3"/>
    <w:rsid w:val="00D14854"/>
    <w:rsid w:val="00D22669"/>
    <w:rsid w:val="00D53B32"/>
    <w:rsid w:val="00D81DB1"/>
    <w:rsid w:val="00D837FB"/>
    <w:rsid w:val="00D9052C"/>
    <w:rsid w:val="00D97BE2"/>
    <w:rsid w:val="00DB56FC"/>
    <w:rsid w:val="00DD60E7"/>
    <w:rsid w:val="00DF6E60"/>
    <w:rsid w:val="00E13277"/>
    <w:rsid w:val="00E1360A"/>
    <w:rsid w:val="00E420B3"/>
    <w:rsid w:val="00E52DE8"/>
    <w:rsid w:val="00E54630"/>
    <w:rsid w:val="00E63758"/>
    <w:rsid w:val="00E71B97"/>
    <w:rsid w:val="00E73833"/>
    <w:rsid w:val="00E87257"/>
    <w:rsid w:val="00E931C3"/>
    <w:rsid w:val="00EA3680"/>
    <w:rsid w:val="00EB4B26"/>
    <w:rsid w:val="00EC07F5"/>
    <w:rsid w:val="00ED3847"/>
    <w:rsid w:val="00EF5493"/>
    <w:rsid w:val="00EF6007"/>
    <w:rsid w:val="00F1010C"/>
    <w:rsid w:val="00F2736F"/>
    <w:rsid w:val="00F31864"/>
    <w:rsid w:val="00F4335A"/>
    <w:rsid w:val="00F52982"/>
    <w:rsid w:val="00F631E9"/>
    <w:rsid w:val="00F842DB"/>
    <w:rsid w:val="00FA3F6E"/>
    <w:rsid w:val="00FA66D2"/>
    <w:rsid w:val="00FB5C84"/>
    <w:rsid w:val="00FC6053"/>
    <w:rsid w:val="00FD1A8A"/>
    <w:rsid w:val="00FF6365"/>
    <w:rsid w:val="01034BB0"/>
    <w:rsid w:val="010546DF"/>
    <w:rsid w:val="010D6167"/>
    <w:rsid w:val="0123561E"/>
    <w:rsid w:val="01B87FD8"/>
    <w:rsid w:val="01C963F3"/>
    <w:rsid w:val="01DD24BC"/>
    <w:rsid w:val="01E84291"/>
    <w:rsid w:val="02802E67"/>
    <w:rsid w:val="02A96C24"/>
    <w:rsid w:val="02BD25C0"/>
    <w:rsid w:val="02CE375E"/>
    <w:rsid w:val="030D1D50"/>
    <w:rsid w:val="036268B4"/>
    <w:rsid w:val="0395434F"/>
    <w:rsid w:val="03C02E83"/>
    <w:rsid w:val="03D307E4"/>
    <w:rsid w:val="03D60C97"/>
    <w:rsid w:val="041A2F36"/>
    <w:rsid w:val="041B6E99"/>
    <w:rsid w:val="04416117"/>
    <w:rsid w:val="04770389"/>
    <w:rsid w:val="048900F4"/>
    <w:rsid w:val="048E0AEB"/>
    <w:rsid w:val="04E13B9D"/>
    <w:rsid w:val="055047B8"/>
    <w:rsid w:val="05531F4E"/>
    <w:rsid w:val="05664193"/>
    <w:rsid w:val="05B70A69"/>
    <w:rsid w:val="06041F30"/>
    <w:rsid w:val="06356A4E"/>
    <w:rsid w:val="06381B8D"/>
    <w:rsid w:val="0644405F"/>
    <w:rsid w:val="064F68D4"/>
    <w:rsid w:val="0680104B"/>
    <w:rsid w:val="06895AE4"/>
    <w:rsid w:val="06AA019D"/>
    <w:rsid w:val="06B37672"/>
    <w:rsid w:val="06D5548D"/>
    <w:rsid w:val="06E45BDF"/>
    <w:rsid w:val="06FA7781"/>
    <w:rsid w:val="072B4CED"/>
    <w:rsid w:val="0775008D"/>
    <w:rsid w:val="078508CD"/>
    <w:rsid w:val="078F3D77"/>
    <w:rsid w:val="080231B8"/>
    <w:rsid w:val="080737D2"/>
    <w:rsid w:val="087E5193"/>
    <w:rsid w:val="08B42BEE"/>
    <w:rsid w:val="08EC12D7"/>
    <w:rsid w:val="09097AA6"/>
    <w:rsid w:val="095C31F9"/>
    <w:rsid w:val="098A30B0"/>
    <w:rsid w:val="09A85671"/>
    <w:rsid w:val="09AB2883"/>
    <w:rsid w:val="09AD65FB"/>
    <w:rsid w:val="09BE53FE"/>
    <w:rsid w:val="09E62037"/>
    <w:rsid w:val="09EC675F"/>
    <w:rsid w:val="0A1A27C8"/>
    <w:rsid w:val="0A6D7B38"/>
    <w:rsid w:val="0A8B3538"/>
    <w:rsid w:val="0A9A5425"/>
    <w:rsid w:val="0AA55524"/>
    <w:rsid w:val="0AC51951"/>
    <w:rsid w:val="0AC97BDB"/>
    <w:rsid w:val="0AFB212A"/>
    <w:rsid w:val="0B152269"/>
    <w:rsid w:val="0B38114B"/>
    <w:rsid w:val="0B5E1839"/>
    <w:rsid w:val="0B977D69"/>
    <w:rsid w:val="0BAC71D9"/>
    <w:rsid w:val="0BE1433A"/>
    <w:rsid w:val="0C3D41FD"/>
    <w:rsid w:val="0C5413EF"/>
    <w:rsid w:val="0CCD1FF6"/>
    <w:rsid w:val="0CD06044"/>
    <w:rsid w:val="0CFD0871"/>
    <w:rsid w:val="0D077DD0"/>
    <w:rsid w:val="0D084779"/>
    <w:rsid w:val="0D0C188A"/>
    <w:rsid w:val="0D135ED1"/>
    <w:rsid w:val="0D3135EE"/>
    <w:rsid w:val="0D466B4A"/>
    <w:rsid w:val="0D552505"/>
    <w:rsid w:val="0D71793F"/>
    <w:rsid w:val="0D7702BE"/>
    <w:rsid w:val="0D815CDD"/>
    <w:rsid w:val="0D8812DF"/>
    <w:rsid w:val="0DE567D5"/>
    <w:rsid w:val="0E110E15"/>
    <w:rsid w:val="0E2603C9"/>
    <w:rsid w:val="0E9D6C3E"/>
    <w:rsid w:val="0EAC0C2F"/>
    <w:rsid w:val="0EC36F62"/>
    <w:rsid w:val="0EE874CE"/>
    <w:rsid w:val="0EFA6407"/>
    <w:rsid w:val="0EFF682B"/>
    <w:rsid w:val="0F33761F"/>
    <w:rsid w:val="0F772B5B"/>
    <w:rsid w:val="0F931DEF"/>
    <w:rsid w:val="0FA86FAE"/>
    <w:rsid w:val="0FF83419"/>
    <w:rsid w:val="10703EDB"/>
    <w:rsid w:val="10787A13"/>
    <w:rsid w:val="10AF2F59"/>
    <w:rsid w:val="10D92B26"/>
    <w:rsid w:val="112677F5"/>
    <w:rsid w:val="11377212"/>
    <w:rsid w:val="113849FC"/>
    <w:rsid w:val="114D66D4"/>
    <w:rsid w:val="11CF3D98"/>
    <w:rsid w:val="11D34725"/>
    <w:rsid w:val="12006A4A"/>
    <w:rsid w:val="12293A05"/>
    <w:rsid w:val="12835571"/>
    <w:rsid w:val="12854ED8"/>
    <w:rsid w:val="12935F6B"/>
    <w:rsid w:val="12A657E2"/>
    <w:rsid w:val="12A8056B"/>
    <w:rsid w:val="12C12CD0"/>
    <w:rsid w:val="130368CB"/>
    <w:rsid w:val="131D4E8F"/>
    <w:rsid w:val="132D351B"/>
    <w:rsid w:val="13461629"/>
    <w:rsid w:val="134B2EE0"/>
    <w:rsid w:val="134C05A7"/>
    <w:rsid w:val="13573A2F"/>
    <w:rsid w:val="137E1236"/>
    <w:rsid w:val="137E6F18"/>
    <w:rsid w:val="13FB5FD0"/>
    <w:rsid w:val="140E78A2"/>
    <w:rsid w:val="14551D69"/>
    <w:rsid w:val="14B8495D"/>
    <w:rsid w:val="14BB6070"/>
    <w:rsid w:val="150D4774"/>
    <w:rsid w:val="1515580C"/>
    <w:rsid w:val="15380E1D"/>
    <w:rsid w:val="154E46FA"/>
    <w:rsid w:val="15641D72"/>
    <w:rsid w:val="1569762A"/>
    <w:rsid w:val="1585042C"/>
    <w:rsid w:val="15900E51"/>
    <w:rsid w:val="15907FBE"/>
    <w:rsid w:val="16196EEA"/>
    <w:rsid w:val="162F6BC9"/>
    <w:rsid w:val="16360ABC"/>
    <w:rsid w:val="166B54B6"/>
    <w:rsid w:val="16986299"/>
    <w:rsid w:val="16EB2771"/>
    <w:rsid w:val="17013AE2"/>
    <w:rsid w:val="17053AA3"/>
    <w:rsid w:val="17326274"/>
    <w:rsid w:val="17356DB1"/>
    <w:rsid w:val="17471422"/>
    <w:rsid w:val="17DF3BB2"/>
    <w:rsid w:val="180C6FC3"/>
    <w:rsid w:val="182327B2"/>
    <w:rsid w:val="186E7AEB"/>
    <w:rsid w:val="18897CAF"/>
    <w:rsid w:val="19264B57"/>
    <w:rsid w:val="195E6FCA"/>
    <w:rsid w:val="19BD126D"/>
    <w:rsid w:val="1A900FAD"/>
    <w:rsid w:val="1AA12211"/>
    <w:rsid w:val="1AB579D7"/>
    <w:rsid w:val="1ABE32F0"/>
    <w:rsid w:val="1AE45129"/>
    <w:rsid w:val="1AF336AD"/>
    <w:rsid w:val="1B124510"/>
    <w:rsid w:val="1B3A3BC5"/>
    <w:rsid w:val="1BDD7E3F"/>
    <w:rsid w:val="1BFF019A"/>
    <w:rsid w:val="1C1875EC"/>
    <w:rsid w:val="1C342F2F"/>
    <w:rsid w:val="1C395A4C"/>
    <w:rsid w:val="1C915472"/>
    <w:rsid w:val="1CA02095"/>
    <w:rsid w:val="1CB50BAC"/>
    <w:rsid w:val="1CFC7225"/>
    <w:rsid w:val="1D21330C"/>
    <w:rsid w:val="1D223040"/>
    <w:rsid w:val="1DF419C3"/>
    <w:rsid w:val="1E3A719C"/>
    <w:rsid w:val="1E4E1F01"/>
    <w:rsid w:val="1E6536B5"/>
    <w:rsid w:val="1E680343"/>
    <w:rsid w:val="1EA736B3"/>
    <w:rsid w:val="1EAB3FA7"/>
    <w:rsid w:val="1EC45291"/>
    <w:rsid w:val="1F567C26"/>
    <w:rsid w:val="1F835C70"/>
    <w:rsid w:val="1F8B5118"/>
    <w:rsid w:val="1FB21CDF"/>
    <w:rsid w:val="201D0802"/>
    <w:rsid w:val="201F6F3B"/>
    <w:rsid w:val="203D6251"/>
    <w:rsid w:val="20746872"/>
    <w:rsid w:val="208846B8"/>
    <w:rsid w:val="208C266E"/>
    <w:rsid w:val="20903650"/>
    <w:rsid w:val="20AC02A9"/>
    <w:rsid w:val="20BD76E7"/>
    <w:rsid w:val="20C92986"/>
    <w:rsid w:val="20DC3C3E"/>
    <w:rsid w:val="20F962FC"/>
    <w:rsid w:val="21707500"/>
    <w:rsid w:val="21A45912"/>
    <w:rsid w:val="21A507EF"/>
    <w:rsid w:val="21A64167"/>
    <w:rsid w:val="21C1459A"/>
    <w:rsid w:val="21CB5418"/>
    <w:rsid w:val="2222668C"/>
    <w:rsid w:val="22906A68"/>
    <w:rsid w:val="22BF3389"/>
    <w:rsid w:val="22E30FD0"/>
    <w:rsid w:val="230A6101"/>
    <w:rsid w:val="23111551"/>
    <w:rsid w:val="231B50CB"/>
    <w:rsid w:val="236832B6"/>
    <w:rsid w:val="2398630F"/>
    <w:rsid w:val="23A91EDF"/>
    <w:rsid w:val="240E2DCF"/>
    <w:rsid w:val="24156E1F"/>
    <w:rsid w:val="2424390F"/>
    <w:rsid w:val="244B0A92"/>
    <w:rsid w:val="246E2A16"/>
    <w:rsid w:val="247F142E"/>
    <w:rsid w:val="24A33641"/>
    <w:rsid w:val="24C427BF"/>
    <w:rsid w:val="24DB5972"/>
    <w:rsid w:val="24F40593"/>
    <w:rsid w:val="259F47E3"/>
    <w:rsid w:val="25C77A9A"/>
    <w:rsid w:val="261A5684"/>
    <w:rsid w:val="26282E39"/>
    <w:rsid w:val="265A6D6B"/>
    <w:rsid w:val="26AA02E7"/>
    <w:rsid w:val="26B721CD"/>
    <w:rsid w:val="26DF6F0D"/>
    <w:rsid w:val="271C06D4"/>
    <w:rsid w:val="27215FF8"/>
    <w:rsid w:val="27B16E5E"/>
    <w:rsid w:val="27C259F2"/>
    <w:rsid w:val="27E351A9"/>
    <w:rsid w:val="27FC2B57"/>
    <w:rsid w:val="283C4E9F"/>
    <w:rsid w:val="28482C46"/>
    <w:rsid w:val="288C2D07"/>
    <w:rsid w:val="28B618E6"/>
    <w:rsid w:val="28DC1D7B"/>
    <w:rsid w:val="28E42BF0"/>
    <w:rsid w:val="28FB384E"/>
    <w:rsid w:val="290A6AC8"/>
    <w:rsid w:val="291D3F43"/>
    <w:rsid w:val="296724A1"/>
    <w:rsid w:val="29687CF4"/>
    <w:rsid w:val="2985554B"/>
    <w:rsid w:val="299461F0"/>
    <w:rsid w:val="299E477B"/>
    <w:rsid w:val="29F17332"/>
    <w:rsid w:val="2A213C1A"/>
    <w:rsid w:val="2A8F0D0B"/>
    <w:rsid w:val="2AA16827"/>
    <w:rsid w:val="2ABE364B"/>
    <w:rsid w:val="2ABF1892"/>
    <w:rsid w:val="2AC804EF"/>
    <w:rsid w:val="2AEF57A0"/>
    <w:rsid w:val="2B23731F"/>
    <w:rsid w:val="2B2F2E4F"/>
    <w:rsid w:val="2B44327F"/>
    <w:rsid w:val="2B595806"/>
    <w:rsid w:val="2B5B5A5F"/>
    <w:rsid w:val="2B6814CA"/>
    <w:rsid w:val="2BD272E0"/>
    <w:rsid w:val="2BEC5B21"/>
    <w:rsid w:val="2C0F23A5"/>
    <w:rsid w:val="2C173C51"/>
    <w:rsid w:val="2C1E215E"/>
    <w:rsid w:val="2C471B7C"/>
    <w:rsid w:val="2CA70830"/>
    <w:rsid w:val="2CC269B4"/>
    <w:rsid w:val="2CC8610A"/>
    <w:rsid w:val="2CCD761D"/>
    <w:rsid w:val="2CF3356D"/>
    <w:rsid w:val="2D002ACB"/>
    <w:rsid w:val="2D1076D5"/>
    <w:rsid w:val="2D2517BE"/>
    <w:rsid w:val="2D3424CB"/>
    <w:rsid w:val="2D7368D7"/>
    <w:rsid w:val="2DD620AC"/>
    <w:rsid w:val="2DF127CE"/>
    <w:rsid w:val="2DFD2DFD"/>
    <w:rsid w:val="2E0407B6"/>
    <w:rsid w:val="2E071E2B"/>
    <w:rsid w:val="2E1963B7"/>
    <w:rsid w:val="2E9A064C"/>
    <w:rsid w:val="2EE13275"/>
    <w:rsid w:val="2EE42CCA"/>
    <w:rsid w:val="2F5E5B1E"/>
    <w:rsid w:val="2FB270CF"/>
    <w:rsid w:val="302A59E0"/>
    <w:rsid w:val="303C281B"/>
    <w:rsid w:val="308C0846"/>
    <w:rsid w:val="308C2216"/>
    <w:rsid w:val="30A25EDE"/>
    <w:rsid w:val="30D6267D"/>
    <w:rsid w:val="30D64E07"/>
    <w:rsid w:val="30F8626A"/>
    <w:rsid w:val="31230DCD"/>
    <w:rsid w:val="312468F3"/>
    <w:rsid w:val="315B4E63"/>
    <w:rsid w:val="316C27EA"/>
    <w:rsid w:val="31A60886"/>
    <w:rsid w:val="31CD2B3C"/>
    <w:rsid w:val="31EA1DD6"/>
    <w:rsid w:val="3200110E"/>
    <w:rsid w:val="320E5890"/>
    <w:rsid w:val="32353674"/>
    <w:rsid w:val="324B5C5F"/>
    <w:rsid w:val="329005A5"/>
    <w:rsid w:val="32AC0F06"/>
    <w:rsid w:val="32B848F2"/>
    <w:rsid w:val="32C91500"/>
    <w:rsid w:val="330820F0"/>
    <w:rsid w:val="331E23AF"/>
    <w:rsid w:val="335029E0"/>
    <w:rsid w:val="33574014"/>
    <w:rsid w:val="3362129D"/>
    <w:rsid w:val="337771AE"/>
    <w:rsid w:val="33983F4A"/>
    <w:rsid w:val="33F16976"/>
    <w:rsid w:val="33F358B8"/>
    <w:rsid w:val="34015251"/>
    <w:rsid w:val="34016555"/>
    <w:rsid w:val="34842F0E"/>
    <w:rsid w:val="348F5A31"/>
    <w:rsid w:val="34CE5DE3"/>
    <w:rsid w:val="34E9055E"/>
    <w:rsid w:val="354B561D"/>
    <w:rsid w:val="355603AD"/>
    <w:rsid w:val="35A0790D"/>
    <w:rsid w:val="35BE1287"/>
    <w:rsid w:val="35E83F05"/>
    <w:rsid w:val="35EE1D47"/>
    <w:rsid w:val="36046C78"/>
    <w:rsid w:val="362D0779"/>
    <w:rsid w:val="36826596"/>
    <w:rsid w:val="36A21764"/>
    <w:rsid w:val="36F32FEF"/>
    <w:rsid w:val="37286EA0"/>
    <w:rsid w:val="37303399"/>
    <w:rsid w:val="373D4523"/>
    <w:rsid w:val="37583135"/>
    <w:rsid w:val="37842937"/>
    <w:rsid w:val="37AB7861"/>
    <w:rsid w:val="37B52B41"/>
    <w:rsid w:val="37C163F0"/>
    <w:rsid w:val="381C20D2"/>
    <w:rsid w:val="386A5BAE"/>
    <w:rsid w:val="38873B8A"/>
    <w:rsid w:val="390F1F30"/>
    <w:rsid w:val="39127656"/>
    <w:rsid w:val="39887D87"/>
    <w:rsid w:val="399D1580"/>
    <w:rsid w:val="39D0457D"/>
    <w:rsid w:val="39ED339B"/>
    <w:rsid w:val="3A1B5AB7"/>
    <w:rsid w:val="3A426722"/>
    <w:rsid w:val="3A725520"/>
    <w:rsid w:val="3A7606EB"/>
    <w:rsid w:val="3AA42D9A"/>
    <w:rsid w:val="3AF23C4B"/>
    <w:rsid w:val="3B1801A6"/>
    <w:rsid w:val="3B1B0D67"/>
    <w:rsid w:val="3B304812"/>
    <w:rsid w:val="3B5B7494"/>
    <w:rsid w:val="3B7E3DD5"/>
    <w:rsid w:val="3B865D2B"/>
    <w:rsid w:val="3B9D177C"/>
    <w:rsid w:val="3BA7031E"/>
    <w:rsid w:val="3C04043C"/>
    <w:rsid w:val="3C277A67"/>
    <w:rsid w:val="3C2E03FB"/>
    <w:rsid w:val="3CEC2A9C"/>
    <w:rsid w:val="3CEC7C94"/>
    <w:rsid w:val="3D27214D"/>
    <w:rsid w:val="3DC11C29"/>
    <w:rsid w:val="3E055F84"/>
    <w:rsid w:val="3E1A70B4"/>
    <w:rsid w:val="3E391D75"/>
    <w:rsid w:val="3E9000C8"/>
    <w:rsid w:val="3EC91224"/>
    <w:rsid w:val="3F1E0E25"/>
    <w:rsid w:val="3F6863BA"/>
    <w:rsid w:val="3F95311B"/>
    <w:rsid w:val="3F98461A"/>
    <w:rsid w:val="3FEF1FA4"/>
    <w:rsid w:val="3FF00B45"/>
    <w:rsid w:val="3FF80285"/>
    <w:rsid w:val="402E7950"/>
    <w:rsid w:val="405A1077"/>
    <w:rsid w:val="40654A40"/>
    <w:rsid w:val="407E3E0C"/>
    <w:rsid w:val="40D05F6F"/>
    <w:rsid w:val="41315717"/>
    <w:rsid w:val="4181246E"/>
    <w:rsid w:val="41977F2C"/>
    <w:rsid w:val="41994E48"/>
    <w:rsid w:val="41B258B6"/>
    <w:rsid w:val="41B26592"/>
    <w:rsid w:val="41C23CBE"/>
    <w:rsid w:val="41D72B3A"/>
    <w:rsid w:val="41EC00F5"/>
    <w:rsid w:val="421606CA"/>
    <w:rsid w:val="423657A3"/>
    <w:rsid w:val="425573E3"/>
    <w:rsid w:val="42D34EEE"/>
    <w:rsid w:val="432502D2"/>
    <w:rsid w:val="433020DA"/>
    <w:rsid w:val="43665360"/>
    <w:rsid w:val="43AF6868"/>
    <w:rsid w:val="43C024AB"/>
    <w:rsid w:val="43E23BD1"/>
    <w:rsid w:val="43FD43BE"/>
    <w:rsid w:val="44311187"/>
    <w:rsid w:val="446623AF"/>
    <w:rsid w:val="447F4114"/>
    <w:rsid w:val="44AE0E4B"/>
    <w:rsid w:val="44B12A02"/>
    <w:rsid w:val="44D82791"/>
    <w:rsid w:val="452C0DDB"/>
    <w:rsid w:val="453E3FCF"/>
    <w:rsid w:val="456B6447"/>
    <w:rsid w:val="45715857"/>
    <w:rsid w:val="458F4A8A"/>
    <w:rsid w:val="45B42C6F"/>
    <w:rsid w:val="45CF1426"/>
    <w:rsid w:val="45ED41EC"/>
    <w:rsid w:val="45F73087"/>
    <w:rsid w:val="46225E05"/>
    <w:rsid w:val="463E3B5B"/>
    <w:rsid w:val="46967F08"/>
    <w:rsid w:val="471D650A"/>
    <w:rsid w:val="471D6BB8"/>
    <w:rsid w:val="472D04F6"/>
    <w:rsid w:val="47457D7D"/>
    <w:rsid w:val="47482EE3"/>
    <w:rsid w:val="47743CD8"/>
    <w:rsid w:val="48327600"/>
    <w:rsid w:val="48367864"/>
    <w:rsid w:val="485A723E"/>
    <w:rsid w:val="4860425D"/>
    <w:rsid w:val="48794076"/>
    <w:rsid w:val="48936284"/>
    <w:rsid w:val="48C079B7"/>
    <w:rsid w:val="48E47606"/>
    <w:rsid w:val="493D069D"/>
    <w:rsid w:val="49AB775A"/>
    <w:rsid w:val="49DA0832"/>
    <w:rsid w:val="49DB059F"/>
    <w:rsid w:val="49FE1BD6"/>
    <w:rsid w:val="4A0B3E5C"/>
    <w:rsid w:val="4A5F68A6"/>
    <w:rsid w:val="4A677B5D"/>
    <w:rsid w:val="4A6A624A"/>
    <w:rsid w:val="4A715429"/>
    <w:rsid w:val="4AC44CCC"/>
    <w:rsid w:val="4B09426C"/>
    <w:rsid w:val="4B4C0500"/>
    <w:rsid w:val="4B650BDB"/>
    <w:rsid w:val="4B7827A8"/>
    <w:rsid w:val="4B92472D"/>
    <w:rsid w:val="4B9744BE"/>
    <w:rsid w:val="4BA30075"/>
    <w:rsid w:val="4BAD375B"/>
    <w:rsid w:val="4BEA498E"/>
    <w:rsid w:val="4C5C5CB8"/>
    <w:rsid w:val="4C7F6D30"/>
    <w:rsid w:val="4CF3744D"/>
    <w:rsid w:val="4D5263A8"/>
    <w:rsid w:val="4D716B6A"/>
    <w:rsid w:val="4D7A7809"/>
    <w:rsid w:val="4DD4390C"/>
    <w:rsid w:val="4DEB0CDC"/>
    <w:rsid w:val="4DF85E97"/>
    <w:rsid w:val="4E2441BE"/>
    <w:rsid w:val="4E3C7473"/>
    <w:rsid w:val="4E6473CF"/>
    <w:rsid w:val="4E722517"/>
    <w:rsid w:val="4E7242C2"/>
    <w:rsid w:val="4E7860ED"/>
    <w:rsid w:val="4E804736"/>
    <w:rsid w:val="4EB151DF"/>
    <w:rsid w:val="4EB175C0"/>
    <w:rsid w:val="4ECD7E51"/>
    <w:rsid w:val="4F0B0E8A"/>
    <w:rsid w:val="4F573E09"/>
    <w:rsid w:val="4F611A04"/>
    <w:rsid w:val="4F7A1903"/>
    <w:rsid w:val="4F7D4E7E"/>
    <w:rsid w:val="4FB10DFD"/>
    <w:rsid w:val="4FB82BD0"/>
    <w:rsid w:val="4FB86965"/>
    <w:rsid w:val="4FEA0E8C"/>
    <w:rsid w:val="4FF7123B"/>
    <w:rsid w:val="501175CA"/>
    <w:rsid w:val="50156963"/>
    <w:rsid w:val="501F3082"/>
    <w:rsid w:val="50242014"/>
    <w:rsid w:val="50267B3A"/>
    <w:rsid w:val="5095753C"/>
    <w:rsid w:val="50D14988"/>
    <w:rsid w:val="50E769F5"/>
    <w:rsid w:val="50EC0D83"/>
    <w:rsid w:val="510E7BAA"/>
    <w:rsid w:val="513439FA"/>
    <w:rsid w:val="51601E6C"/>
    <w:rsid w:val="5187763B"/>
    <w:rsid w:val="51B2103E"/>
    <w:rsid w:val="51B33BE4"/>
    <w:rsid w:val="51D66F5E"/>
    <w:rsid w:val="51E952C3"/>
    <w:rsid w:val="520F16E8"/>
    <w:rsid w:val="52A80CDA"/>
    <w:rsid w:val="52B96638"/>
    <w:rsid w:val="52D244B8"/>
    <w:rsid w:val="52DE670D"/>
    <w:rsid w:val="52E736E1"/>
    <w:rsid w:val="531927E6"/>
    <w:rsid w:val="536B6EAF"/>
    <w:rsid w:val="537400D5"/>
    <w:rsid w:val="53A15AAA"/>
    <w:rsid w:val="540468B8"/>
    <w:rsid w:val="54205B91"/>
    <w:rsid w:val="543439CD"/>
    <w:rsid w:val="552E4CAA"/>
    <w:rsid w:val="55614C9D"/>
    <w:rsid w:val="55685E5A"/>
    <w:rsid w:val="557430F6"/>
    <w:rsid w:val="55882ACD"/>
    <w:rsid w:val="55E30DDD"/>
    <w:rsid w:val="5621519C"/>
    <w:rsid w:val="563D7C97"/>
    <w:rsid w:val="56813D1C"/>
    <w:rsid w:val="56B17C33"/>
    <w:rsid w:val="570021F2"/>
    <w:rsid w:val="57026BFA"/>
    <w:rsid w:val="575872A5"/>
    <w:rsid w:val="576266D8"/>
    <w:rsid w:val="57723665"/>
    <w:rsid w:val="57996E43"/>
    <w:rsid w:val="57D63BF4"/>
    <w:rsid w:val="58257E88"/>
    <w:rsid w:val="585847D5"/>
    <w:rsid w:val="5885017B"/>
    <w:rsid w:val="588635F3"/>
    <w:rsid w:val="58865961"/>
    <w:rsid w:val="58A26F7B"/>
    <w:rsid w:val="58A8678D"/>
    <w:rsid w:val="58D8363C"/>
    <w:rsid w:val="58FE1654"/>
    <w:rsid w:val="5944380A"/>
    <w:rsid w:val="599E7EF8"/>
    <w:rsid w:val="59BC506B"/>
    <w:rsid w:val="59C45522"/>
    <w:rsid w:val="59C7413C"/>
    <w:rsid w:val="59DF1B1E"/>
    <w:rsid w:val="59E50947"/>
    <w:rsid w:val="5A0261B5"/>
    <w:rsid w:val="5A493E1A"/>
    <w:rsid w:val="5ACB1A0A"/>
    <w:rsid w:val="5ADC7773"/>
    <w:rsid w:val="5B342B3E"/>
    <w:rsid w:val="5B9811AD"/>
    <w:rsid w:val="5BD24B57"/>
    <w:rsid w:val="5BFB4CD8"/>
    <w:rsid w:val="5C230482"/>
    <w:rsid w:val="5C6E6227"/>
    <w:rsid w:val="5C934017"/>
    <w:rsid w:val="5CAD62B1"/>
    <w:rsid w:val="5CAF4A6F"/>
    <w:rsid w:val="5CD503DD"/>
    <w:rsid w:val="5CFC5FEB"/>
    <w:rsid w:val="5D0A22B2"/>
    <w:rsid w:val="5D757938"/>
    <w:rsid w:val="5D79574D"/>
    <w:rsid w:val="5DA611FB"/>
    <w:rsid w:val="5DD10E88"/>
    <w:rsid w:val="5DD91137"/>
    <w:rsid w:val="5E5D3FF1"/>
    <w:rsid w:val="5EA22010"/>
    <w:rsid w:val="5EBA4958"/>
    <w:rsid w:val="5EBB6F9B"/>
    <w:rsid w:val="5ED571BE"/>
    <w:rsid w:val="5F2A22CE"/>
    <w:rsid w:val="5F36129B"/>
    <w:rsid w:val="5F3A47C9"/>
    <w:rsid w:val="5F3E210D"/>
    <w:rsid w:val="5F7901CA"/>
    <w:rsid w:val="5F8F2952"/>
    <w:rsid w:val="60243733"/>
    <w:rsid w:val="60866724"/>
    <w:rsid w:val="60A426AA"/>
    <w:rsid w:val="60B11758"/>
    <w:rsid w:val="60E74E93"/>
    <w:rsid w:val="60F10F1D"/>
    <w:rsid w:val="60F17B57"/>
    <w:rsid w:val="60F4333C"/>
    <w:rsid w:val="610D249B"/>
    <w:rsid w:val="612A2A17"/>
    <w:rsid w:val="618A074B"/>
    <w:rsid w:val="61CD7E75"/>
    <w:rsid w:val="61D371CC"/>
    <w:rsid w:val="62785479"/>
    <w:rsid w:val="629416B5"/>
    <w:rsid w:val="630133D4"/>
    <w:rsid w:val="630B1A9A"/>
    <w:rsid w:val="63155F18"/>
    <w:rsid w:val="63176960"/>
    <w:rsid w:val="631F0050"/>
    <w:rsid w:val="63740850"/>
    <w:rsid w:val="637714F7"/>
    <w:rsid w:val="63957059"/>
    <w:rsid w:val="63B120DB"/>
    <w:rsid w:val="63BB4761"/>
    <w:rsid w:val="63F518A5"/>
    <w:rsid w:val="64A23777"/>
    <w:rsid w:val="64BA5623"/>
    <w:rsid w:val="64C10B76"/>
    <w:rsid w:val="64D12312"/>
    <w:rsid w:val="64D21BE7"/>
    <w:rsid w:val="64F53919"/>
    <w:rsid w:val="651C5E2F"/>
    <w:rsid w:val="653346FC"/>
    <w:rsid w:val="656565AF"/>
    <w:rsid w:val="659C5F77"/>
    <w:rsid w:val="659D0447"/>
    <w:rsid w:val="65D07C64"/>
    <w:rsid w:val="65D87BC5"/>
    <w:rsid w:val="65E66E8D"/>
    <w:rsid w:val="66056BD5"/>
    <w:rsid w:val="661C7F06"/>
    <w:rsid w:val="665A4AC2"/>
    <w:rsid w:val="666B0926"/>
    <w:rsid w:val="668E0568"/>
    <w:rsid w:val="66A73CB8"/>
    <w:rsid w:val="66BA01F6"/>
    <w:rsid w:val="66CD47E9"/>
    <w:rsid w:val="66E3631F"/>
    <w:rsid w:val="66FC0DA5"/>
    <w:rsid w:val="671749A0"/>
    <w:rsid w:val="67292E76"/>
    <w:rsid w:val="674D08FD"/>
    <w:rsid w:val="67596F6A"/>
    <w:rsid w:val="67BA0721"/>
    <w:rsid w:val="67CA005E"/>
    <w:rsid w:val="67FD4D25"/>
    <w:rsid w:val="681349F0"/>
    <w:rsid w:val="68783B8E"/>
    <w:rsid w:val="68825D4F"/>
    <w:rsid w:val="688E6DCA"/>
    <w:rsid w:val="68A8092F"/>
    <w:rsid w:val="68C74C11"/>
    <w:rsid w:val="68C77CB4"/>
    <w:rsid w:val="68E61038"/>
    <w:rsid w:val="69360996"/>
    <w:rsid w:val="698E5AB6"/>
    <w:rsid w:val="69967DA2"/>
    <w:rsid w:val="69D361E5"/>
    <w:rsid w:val="69E40065"/>
    <w:rsid w:val="6A4B13C7"/>
    <w:rsid w:val="6ADE3093"/>
    <w:rsid w:val="6B1963AE"/>
    <w:rsid w:val="6B663FD5"/>
    <w:rsid w:val="6B67013B"/>
    <w:rsid w:val="6BD21357"/>
    <w:rsid w:val="6BD74F8F"/>
    <w:rsid w:val="6BE56E3B"/>
    <w:rsid w:val="6BF84629"/>
    <w:rsid w:val="6C316726"/>
    <w:rsid w:val="6C3C4515"/>
    <w:rsid w:val="6C492FEA"/>
    <w:rsid w:val="6C8B7C6E"/>
    <w:rsid w:val="6C9D7097"/>
    <w:rsid w:val="6CA34517"/>
    <w:rsid w:val="6CA74AB5"/>
    <w:rsid w:val="6CDC335A"/>
    <w:rsid w:val="6D275704"/>
    <w:rsid w:val="6D292C45"/>
    <w:rsid w:val="6DE12D53"/>
    <w:rsid w:val="6E5E4D68"/>
    <w:rsid w:val="6E8B3441"/>
    <w:rsid w:val="6E8E212C"/>
    <w:rsid w:val="6EB776E8"/>
    <w:rsid w:val="6EEA46FD"/>
    <w:rsid w:val="6EFF6AFE"/>
    <w:rsid w:val="6F1024E7"/>
    <w:rsid w:val="6F253BBA"/>
    <w:rsid w:val="6F35524C"/>
    <w:rsid w:val="6F951C64"/>
    <w:rsid w:val="6FB22B3A"/>
    <w:rsid w:val="700E55C0"/>
    <w:rsid w:val="702D3213"/>
    <w:rsid w:val="706C0262"/>
    <w:rsid w:val="706C7393"/>
    <w:rsid w:val="710F7D7B"/>
    <w:rsid w:val="713062DD"/>
    <w:rsid w:val="714021D2"/>
    <w:rsid w:val="714C23BC"/>
    <w:rsid w:val="71630C43"/>
    <w:rsid w:val="71757B4C"/>
    <w:rsid w:val="717769AB"/>
    <w:rsid w:val="71946BA2"/>
    <w:rsid w:val="72612361"/>
    <w:rsid w:val="731F4330"/>
    <w:rsid w:val="737078DB"/>
    <w:rsid w:val="73763CC7"/>
    <w:rsid w:val="73A6763B"/>
    <w:rsid w:val="73F517F7"/>
    <w:rsid w:val="74065409"/>
    <w:rsid w:val="742D5442"/>
    <w:rsid w:val="74806BBE"/>
    <w:rsid w:val="74FA0D9A"/>
    <w:rsid w:val="74FB33FD"/>
    <w:rsid w:val="750031FA"/>
    <w:rsid w:val="75197E7D"/>
    <w:rsid w:val="751D4C21"/>
    <w:rsid w:val="753504B4"/>
    <w:rsid w:val="757B5FC0"/>
    <w:rsid w:val="758E08EB"/>
    <w:rsid w:val="75A1363B"/>
    <w:rsid w:val="75A726F6"/>
    <w:rsid w:val="75A95084"/>
    <w:rsid w:val="75F64403"/>
    <w:rsid w:val="7619094A"/>
    <w:rsid w:val="761F4039"/>
    <w:rsid w:val="763B38AD"/>
    <w:rsid w:val="765329EC"/>
    <w:rsid w:val="766A5FDA"/>
    <w:rsid w:val="768E0324"/>
    <w:rsid w:val="7692478E"/>
    <w:rsid w:val="76BD4BFF"/>
    <w:rsid w:val="76F60A6E"/>
    <w:rsid w:val="77820C6D"/>
    <w:rsid w:val="778909CE"/>
    <w:rsid w:val="77AE0291"/>
    <w:rsid w:val="77E872FF"/>
    <w:rsid w:val="77F11CBB"/>
    <w:rsid w:val="77F373B6"/>
    <w:rsid w:val="782A0B97"/>
    <w:rsid w:val="78602FAA"/>
    <w:rsid w:val="787D3AF1"/>
    <w:rsid w:val="78FF726A"/>
    <w:rsid w:val="791439E4"/>
    <w:rsid w:val="79564186"/>
    <w:rsid w:val="798017B9"/>
    <w:rsid w:val="79960FDD"/>
    <w:rsid w:val="79AF4282"/>
    <w:rsid w:val="79C034F5"/>
    <w:rsid w:val="7A0A01F9"/>
    <w:rsid w:val="7A1563A6"/>
    <w:rsid w:val="7A543826"/>
    <w:rsid w:val="7AD46261"/>
    <w:rsid w:val="7AF378D4"/>
    <w:rsid w:val="7B413823"/>
    <w:rsid w:val="7B676D31"/>
    <w:rsid w:val="7BFC723A"/>
    <w:rsid w:val="7C120029"/>
    <w:rsid w:val="7C300AA5"/>
    <w:rsid w:val="7C400632"/>
    <w:rsid w:val="7C423C8F"/>
    <w:rsid w:val="7C472145"/>
    <w:rsid w:val="7C5D7BDC"/>
    <w:rsid w:val="7C703D67"/>
    <w:rsid w:val="7C7E3E1A"/>
    <w:rsid w:val="7C8617DD"/>
    <w:rsid w:val="7C8C31A8"/>
    <w:rsid w:val="7CC311D1"/>
    <w:rsid w:val="7CFB4C4F"/>
    <w:rsid w:val="7D5F7F8B"/>
    <w:rsid w:val="7D7F24B4"/>
    <w:rsid w:val="7D9778DB"/>
    <w:rsid w:val="7DA74B32"/>
    <w:rsid w:val="7DC44198"/>
    <w:rsid w:val="7DE60621"/>
    <w:rsid w:val="7E6553E2"/>
    <w:rsid w:val="7E692973"/>
    <w:rsid w:val="7E782082"/>
    <w:rsid w:val="7EE53ADC"/>
    <w:rsid w:val="7F335FF7"/>
    <w:rsid w:val="7F3E0833"/>
    <w:rsid w:val="7FD02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qFormat="1" w:unhideWhenUsed="0" w:uiPriority="99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semiHidden="0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semiHidden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numPr>
        <w:ilvl w:val="0"/>
        <w:numId w:val="1"/>
      </w:numPr>
      <w:outlineLvl w:val="0"/>
    </w:pPr>
    <w:rPr>
      <w:rFonts w:ascii="Arial" w:hAnsi="Arial" w:eastAsia="仿宋_GB2312"/>
      <w:sz w:val="28"/>
      <w:lang w:bidi="he-IL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rFonts w:ascii="Arial" w:hAnsi="Arial" w:cs="Times New Roman"/>
      <w:b/>
      <w:kern w:val="0"/>
      <w:sz w:val="20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szCs w:val="20"/>
    </w:rPr>
  </w:style>
  <w:style w:type="paragraph" w:styleId="8">
    <w:name w:val="Normal Indent"/>
    <w:basedOn w:val="1"/>
    <w:qFormat/>
    <w:locked/>
    <w:uiPriority w:val="0"/>
    <w:pPr>
      <w:ind w:firstLine="420" w:firstLineChars="200"/>
    </w:pPr>
  </w:style>
  <w:style w:type="paragraph" w:styleId="9">
    <w:name w:val="annotation text"/>
    <w:basedOn w:val="1"/>
    <w:link w:val="57"/>
    <w:semiHidden/>
    <w:unhideWhenUsed/>
    <w:qFormat/>
    <w:locked/>
    <w:uiPriority w:val="99"/>
    <w:pPr>
      <w:jc w:val="left"/>
    </w:pPr>
  </w:style>
  <w:style w:type="paragraph" w:styleId="10">
    <w:name w:val="Body Text 3"/>
    <w:basedOn w:val="1"/>
    <w:link w:val="36"/>
    <w:qFormat/>
    <w:uiPriority w:val="99"/>
    <w:pPr>
      <w:jc w:val="center"/>
    </w:pPr>
    <w:rPr>
      <w:rFonts w:ascii="Times New Roman" w:hAnsi="Times New Roman" w:eastAsia="黑体" w:cs="Times New Roman"/>
      <w:sz w:val="72"/>
      <w:szCs w:val="72"/>
    </w:rPr>
  </w:style>
  <w:style w:type="paragraph" w:styleId="11">
    <w:name w:val="Body Text"/>
    <w:basedOn w:val="1"/>
    <w:unhideWhenUsed/>
    <w:qFormat/>
    <w:locked/>
    <w:uiPriority w:val="99"/>
    <w:pPr>
      <w:spacing w:after="120"/>
    </w:pPr>
    <w:rPr>
      <w:sz w:val="28"/>
    </w:rPr>
  </w:style>
  <w:style w:type="paragraph" w:styleId="12">
    <w:name w:val="Body Text Indent"/>
    <w:basedOn w:val="1"/>
    <w:next w:val="13"/>
    <w:qFormat/>
    <w:locked/>
    <w:uiPriority w:val="99"/>
    <w:pPr>
      <w:spacing w:after="120"/>
      <w:ind w:left="420" w:leftChars="200"/>
    </w:pPr>
  </w:style>
  <w:style w:type="paragraph" w:styleId="13">
    <w:name w:val="envelope return"/>
    <w:basedOn w:val="1"/>
    <w:qFormat/>
    <w:locked/>
    <w:uiPriority w:val="0"/>
    <w:pPr>
      <w:snapToGrid w:val="0"/>
    </w:pPr>
    <w:rPr>
      <w:rFonts w:ascii="Arial" w:hAnsi="Arial" w:cs="Times New Roman"/>
    </w:rPr>
  </w:style>
  <w:style w:type="paragraph" w:styleId="14">
    <w:name w:val="Plain Text"/>
    <w:basedOn w:val="1"/>
    <w:link w:val="48"/>
    <w:unhideWhenUsed/>
    <w:qFormat/>
    <w:locked/>
    <w:uiPriority w:val="0"/>
    <w:rPr>
      <w:rFonts w:ascii="宋体" w:hAnsi="Courier New"/>
      <w:szCs w:val="20"/>
    </w:rPr>
  </w:style>
  <w:style w:type="paragraph" w:styleId="15">
    <w:name w:val="Date"/>
    <w:basedOn w:val="1"/>
    <w:next w:val="1"/>
    <w:link w:val="50"/>
    <w:unhideWhenUsed/>
    <w:qFormat/>
    <w:locked/>
    <w:uiPriority w:val="99"/>
    <w:pPr>
      <w:ind w:left="100" w:leftChars="2500"/>
    </w:pPr>
    <w:rPr>
      <w:rFonts w:ascii="Times New Roman" w:hAnsi="Times New Roman" w:cs="Times New Roman"/>
      <w:szCs w:val="22"/>
    </w:rPr>
  </w:style>
  <w:style w:type="paragraph" w:styleId="16">
    <w:name w:val="Balloon Text"/>
    <w:basedOn w:val="1"/>
    <w:link w:val="59"/>
    <w:semiHidden/>
    <w:unhideWhenUsed/>
    <w:qFormat/>
    <w:locked/>
    <w:uiPriority w:val="99"/>
    <w:rPr>
      <w:sz w:val="18"/>
      <w:szCs w:val="18"/>
    </w:rPr>
  </w:style>
  <w:style w:type="paragraph" w:styleId="17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58"/>
    <w:semiHidden/>
    <w:unhideWhenUsed/>
    <w:qFormat/>
    <w:locked/>
    <w:uiPriority w:val="99"/>
    <w:rPr>
      <w:b/>
      <w:bCs/>
    </w:rPr>
  </w:style>
  <w:style w:type="paragraph" w:styleId="21">
    <w:name w:val="Body Text First Indent 2"/>
    <w:basedOn w:val="12"/>
    <w:qFormat/>
    <w:locked/>
    <w:uiPriority w:val="99"/>
  </w:style>
  <w:style w:type="table" w:styleId="23">
    <w:name w:val="Table Grid"/>
    <w:basedOn w:val="22"/>
    <w:qFormat/>
    <w:uiPriority w:val="0"/>
    <w:rPr>
      <w:rFonts w:eastAsia="微软雅黑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unhideWhenUsed/>
    <w:qFormat/>
    <w:locked/>
    <w:uiPriority w:val="99"/>
    <w:rPr>
      <w:color w:val="800080"/>
      <w:u w:val="none"/>
    </w:rPr>
  </w:style>
  <w:style w:type="character" w:styleId="28">
    <w:name w:val="Emphasis"/>
    <w:basedOn w:val="24"/>
    <w:qFormat/>
    <w:uiPriority w:val="0"/>
  </w:style>
  <w:style w:type="character" w:styleId="29">
    <w:name w:val="Hyperlink"/>
    <w:basedOn w:val="24"/>
    <w:qFormat/>
    <w:uiPriority w:val="99"/>
    <w:rPr>
      <w:color w:val="0000FF"/>
      <w:u w:val="none"/>
    </w:rPr>
  </w:style>
  <w:style w:type="character" w:styleId="30">
    <w:name w:val="annotation reference"/>
    <w:basedOn w:val="24"/>
    <w:semiHidden/>
    <w:unhideWhenUsed/>
    <w:qFormat/>
    <w:locked/>
    <w:uiPriority w:val="99"/>
    <w:rPr>
      <w:sz w:val="21"/>
      <w:szCs w:val="21"/>
    </w:rPr>
  </w:style>
  <w:style w:type="paragraph" w:customStyle="1" w:styleId="31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3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33">
    <w:name w:val="UserStyle_0"/>
    <w:qFormat/>
    <w:uiPriority w:val="0"/>
    <w:pPr>
      <w:spacing w:before="120" w:after="120" w:line="180" w:lineRule="auto"/>
      <w:ind w:firstLine="200" w:firstLineChars="200"/>
      <w:contextualSpacing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34">
    <w:name w:val="样式 10 磅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TOC 标题1"/>
    <w:basedOn w:val="3"/>
    <w:next w:val="1"/>
    <w:qFormat/>
    <w:uiPriority w:val="99"/>
    <w:pPr>
      <w:tabs>
        <w:tab w:val="left" w:pos="1800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character" w:customStyle="1" w:styleId="36">
    <w:name w:val="正文文本 3 Char"/>
    <w:link w:val="10"/>
    <w:semiHidden/>
    <w:qFormat/>
    <w:locked/>
    <w:uiPriority w:val="99"/>
    <w:rPr>
      <w:rFonts w:ascii="Calibri" w:hAnsi="Calibri" w:cs="Calibri"/>
      <w:sz w:val="16"/>
      <w:szCs w:val="16"/>
    </w:rPr>
  </w:style>
  <w:style w:type="character" w:customStyle="1" w:styleId="37">
    <w:name w:val="页脚 Char"/>
    <w:link w:val="1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8">
    <w:name w:val="页眉 Char"/>
    <w:link w:val="18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39">
    <w:name w:val="_Style 1"/>
    <w:basedOn w:val="1"/>
    <w:link w:val="42"/>
    <w:qFormat/>
    <w:uiPriority w:val="34"/>
    <w:pPr>
      <w:ind w:firstLine="420" w:firstLineChars="200"/>
    </w:pPr>
  </w:style>
  <w:style w:type="paragraph" w:customStyle="1" w:styleId="40">
    <w:name w:val="列表段落1"/>
    <w:basedOn w:val="1"/>
    <w:link w:val="43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41">
    <w:name w:val="Default"/>
    <w:link w:val="4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2">
    <w:name w:val="_Style 1 Char"/>
    <w:link w:val="39"/>
    <w:qFormat/>
    <w:uiPriority w:val="34"/>
  </w:style>
  <w:style w:type="character" w:customStyle="1" w:styleId="43">
    <w:name w:val="List Paragraph Char"/>
    <w:link w:val="40"/>
    <w:qFormat/>
    <w:uiPriority w:val="0"/>
    <w:rPr>
      <w:rFonts w:ascii="Tahoma" w:hAnsi="Tahoma" w:eastAsia="微软雅黑"/>
      <w:kern w:val="0"/>
      <w:sz w:val="22"/>
      <w:szCs w:val="22"/>
    </w:rPr>
  </w:style>
  <w:style w:type="character" w:customStyle="1" w:styleId="44">
    <w:name w:val="Default Char"/>
    <w:link w:val="41"/>
    <w:qFormat/>
    <w:uiPriority w:val="0"/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45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46">
    <w:name w:val="_Style 2"/>
    <w:basedOn w:val="1"/>
    <w:qFormat/>
    <w:uiPriority w:val="0"/>
    <w:pPr>
      <w:ind w:firstLine="420" w:firstLineChars="200"/>
    </w:pPr>
    <w:rPr>
      <w:rFonts w:cs="Times New Roman"/>
    </w:rPr>
  </w:style>
  <w:style w:type="paragraph" w:styleId="4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8">
    <w:name w:val="纯文本 Char"/>
    <w:basedOn w:val="24"/>
    <w:link w:val="14"/>
    <w:qFormat/>
    <w:uiPriority w:val="0"/>
    <w:rPr>
      <w:rFonts w:ascii="宋体" w:hAnsi="Courier New" w:cs="Calibri"/>
      <w:kern w:val="2"/>
      <w:sz w:val="21"/>
    </w:rPr>
  </w:style>
  <w:style w:type="character" w:customStyle="1" w:styleId="49">
    <w:name w:val="日期 Char"/>
    <w:basedOn w:val="24"/>
    <w:qFormat/>
    <w:uiPriority w:val="99"/>
    <w:rPr>
      <w:kern w:val="2"/>
      <w:sz w:val="21"/>
      <w:szCs w:val="22"/>
    </w:rPr>
  </w:style>
  <w:style w:type="character" w:customStyle="1" w:styleId="50">
    <w:name w:val="日期 Char1"/>
    <w:basedOn w:val="24"/>
    <w:link w:val="1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51">
    <w:name w:val="NormalCharacter"/>
    <w:qFormat/>
    <w:uiPriority w:val="0"/>
  </w:style>
  <w:style w:type="paragraph" w:customStyle="1" w:styleId="52">
    <w:name w:val="Heading2"/>
    <w:basedOn w:val="1"/>
    <w:next w:val="1"/>
    <w:qFormat/>
    <w:uiPriority w:val="0"/>
    <w:pPr>
      <w:keepNext/>
      <w:jc w:val="center"/>
    </w:pPr>
    <w:rPr>
      <w:rFonts w:ascii="Arial Black" w:hAnsi="Arial Black" w:cs="Times New Roman"/>
      <w:b/>
      <w:bCs/>
      <w:kern w:val="0"/>
      <w:sz w:val="24"/>
    </w:rPr>
  </w:style>
  <w:style w:type="character" w:customStyle="1" w:styleId="53">
    <w:name w:val="font41"/>
    <w:basedOn w:val="24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4">
    <w:name w:val="Table Paragraph"/>
    <w:basedOn w:val="1"/>
    <w:qFormat/>
    <w:uiPriority w:val="1"/>
  </w:style>
  <w:style w:type="character" w:customStyle="1" w:styleId="55">
    <w:name w:val="mh-con"/>
    <w:basedOn w:val="24"/>
    <w:qFormat/>
    <w:uiPriority w:val="0"/>
  </w:style>
  <w:style w:type="paragraph" w:customStyle="1" w:styleId="5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7">
    <w:name w:val="批注文字 Char"/>
    <w:basedOn w:val="24"/>
    <w:link w:val="9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58">
    <w:name w:val="批注主题 Char"/>
    <w:basedOn w:val="57"/>
    <w:link w:val="20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59">
    <w:name w:val="批注框文本 Char"/>
    <w:basedOn w:val="24"/>
    <w:link w:val="16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1751</Words>
  <Characters>1915</Characters>
  <Lines>85</Lines>
  <Paragraphs>24</Paragraphs>
  <TotalTime>2</TotalTime>
  <ScaleCrop>false</ScaleCrop>
  <LinksUpToDate>false</LinksUpToDate>
  <CharactersWithSpaces>1930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2020-03-11T01:54:00Z</dcterms:created>
  <dc:creator>Administrator</dc:creator>
  <cp:lastModifiedBy>蒲公英</cp:lastModifiedBy>
  <cp:lastPrinted>2022-10-18T02:11:00Z</cp:lastPrinted>
  <dcterms:modified xsi:type="dcterms:W3CDTF">2023-04-13T01:36:05Z</dcterms:modified>
  <dc:title>江苏省洪泽中学厨具设备采购项目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9BA341215A0943B4A7E7713F08D60FA0</vt:lpwstr>
  </property>
</Properties>
</file>